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7E" w:rsidRDefault="005F6CED" w:rsidP="005F6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недопущении нарушений требований правил безопасности</w:t>
      </w:r>
    </w:p>
    <w:p w:rsidR="005F6CED" w:rsidRPr="005F6CED" w:rsidRDefault="005F6CED" w:rsidP="005F6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при пользовании бытовым газом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трагических происшествий, связанных с пожарами по причинам неправильной эксплуатации газового оборудования и его неквалифицированного ремонта показывает, что такие пожары зачастую происходят из-за халатного отношения к правилам безопасности при эксплуатации такого оборудования.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К сожалению, данные происшествия имели место и в нашей республике, последствия от них не утешительные.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причиной образования взрывоопасных смесей в основном является утечка газа из систем газоснабжения и отдельных ее элементов (не плотность закрытия арматуры, износ сальниковых уплотнений, разрыв швов газопроводов, корпусов газобаллонного оборудования, не герметичность резьбовых соединений и т.п.).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Взрывы газо-воздушных смесей приводят к трагическим последствиям, связанным с травматизмом и гибелью людей вследствие воздействия ударной волны и повышенной температуры в зоне взрыва, а также нанесению значительных разрушений зданиям и сооружениям, повреждению систем противопожарной защиты, которые в свою очередь не могут выполнить свою функцию и в большинстве случаев сопровождаются пожарами большой площади.  </w:t>
      </w:r>
      <w:proofErr w:type="gramEnd"/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Такие события вызывают особую тревогу.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В памяти жителей нашей республики до сих пор остаются трагические события, произошедшие в 2011 году, когда в результате нарушения эксплуатации газовых баллонов при проведении строительных работ произошел взрыв с последующим пожаром в торговом центре «Европа» </w:t>
      </w: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>. Уфы. Площадь горения составила более 3 тысяч квадратных метров. При пожаре погибли 2 человека. Кроме того, в больницы Уфы обратилось более десятка человек с различными травмами и ожогами.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В 2010 году из-за нарушения правил эксплуатации бытовых газовых устройств в городе Ишимбай произошел взрыв. В результате возникшего пожара два человека погибли, из них один ребенок. Пять человек получили травмы различной степени тяжести.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В поселке Приютово Белебеевского района, в 2012 году в результате взрыва газо-воздушной смеси обрушились перекрытия в 2-х этажном 16-ти квартирном жилом кирпичном доме. На месте происшествия были обнаружены тела 5 погибших, в том числе двухлетнего ребенка.  С травмами были госпитализировано 3 человека. Установлено, что в одной из квартир производился монтаж натяжных потолков с использованием газового оборудования.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конечно же печальный пример 2014 года, когда причиной взрыва в жилом пятиэтажном доме города Янаул стал баллон с газом. В результате чего погибли 5 человек, в том числе двое детей, столько же получили травмы.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30 января 2017 года в </w:t>
      </w: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. Белорецк, также в результате взрыва </w:t>
      </w:r>
      <w:proofErr w:type="spellStart"/>
      <w:r w:rsidRPr="005F6CED">
        <w:rPr>
          <w:rFonts w:ascii="Times New Roman" w:eastAsia="Times New Roman" w:hAnsi="Times New Roman" w:cs="Times New Roman"/>
          <w:sz w:val="24"/>
          <w:szCs w:val="24"/>
        </w:rPr>
        <w:t>газовоздушной</w:t>
      </w:r>
      <w:proofErr w:type="spell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смеси при проведении строительных работ в пятиэтажном кирпичном доме, выбиты окна лоджии и окна трехкомнатной квартиры. В результате 1 человек погиб, 2-е получили травмы.</w:t>
      </w:r>
    </w:p>
    <w:p w:rsidR="005F6CED" w:rsidRPr="005F6CED" w:rsidRDefault="005F6CED" w:rsidP="005F6CED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избежать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подобные события</w:t>
      </w:r>
      <w:r w:rsidR="00820062">
        <w:rPr>
          <w:rFonts w:ascii="Times New Roman" w:eastAsia="Times New Roman" w:hAnsi="Times New Roman" w:cs="Times New Roman"/>
          <w:sz w:val="24"/>
          <w:szCs w:val="24"/>
        </w:rPr>
        <w:t xml:space="preserve">, сектора МП и ГОЧС Администрации МР Бижбулякский район </w:t>
      </w: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062">
        <w:rPr>
          <w:rFonts w:ascii="Times New Roman" w:eastAsia="Times New Roman" w:hAnsi="Times New Roman" w:cs="Times New Roman"/>
          <w:b/>
          <w:sz w:val="24"/>
          <w:szCs w:val="24"/>
        </w:rPr>
        <w:t>рекомендует: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На уровне органов местного самоуправления организовать проведение рабочих встреч с представителями организаций и индивидуальными предпринимателями, ведущими </w:t>
      </w:r>
      <w:r w:rsidRPr="005F6C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строительно-монтажные, ремонтные и другие работы, связанные с применением газобаллонных установок и других взрывопожароопасных инструментов и оборудования по вопросу безопасности при проведении указанных видов деятельности, с участием сотрудников </w:t>
      </w:r>
      <w:proofErr w:type="spellStart"/>
      <w:r w:rsidRPr="005F6CED">
        <w:rPr>
          <w:rFonts w:ascii="Times New Roman" w:eastAsia="Times New Roman" w:hAnsi="Times New Roman" w:cs="Times New Roman"/>
          <w:sz w:val="24"/>
          <w:szCs w:val="24"/>
        </w:rPr>
        <w:t>стройнадзора</w:t>
      </w:r>
      <w:proofErr w:type="spell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6CED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5F6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Провести целенаправленную работу по доведению до населения информации посредством средств массовой информации, наглядной агитации о недопущении эксплуатации газового оборудования с нарушениями установленных правил.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Организациям, ведущим строительно-монтажные работы провести внеплановый инструктаж со своими работниками, участвующими в проведении ремонтных и огневых работ. При ремонтных работах использовать только поверенное и исправное оборудование.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Для нагревания строительных элементов, предусмотреть альтернативные источники тепла, вместо газового оборудования.</w:t>
      </w:r>
    </w:p>
    <w:p w:rsidR="005F6CED" w:rsidRPr="005F6CED" w:rsidRDefault="005F6CED" w:rsidP="005F6CED">
      <w:pPr>
        <w:spacing w:before="15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Жителям </w:t>
      </w:r>
      <w:r w:rsidR="00820062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820062">
        <w:rPr>
          <w:rFonts w:ascii="Times New Roman" w:eastAsia="Times New Roman" w:hAnsi="Times New Roman" w:cs="Times New Roman"/>
          <w:b/>
          <w:sz w:val="24"/>
          <w:szCs w:val="24"/>
        </w:rPr>
        <w:t>при пользовании газобаллонным оборудованием</w:t>
      </w: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, в то числе в быту, строго руководствоваться элементарными </w:t>
      </w:r>
      <w:r w:rsidRPr="00820062">
        <w:rPr>
          <w:rFonts w:ascii="Times New Roman" w:eastAsia="Times New Roman" w:hAnsi="Times New Roman" w:cs="Times New Roman"/>
          <w:b/>
          <w:sz w:val="24"/>
          <w:szCs w:val="24"/>
        </w:rPr>
        <w:t>правилами безопасности</w:t>
      </w:r>
      <w:r w:rsidR="008200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Не производить самостоятельно ремонтные и огневые работы с применением газобаллонного оборудования.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Не заносить газовые баллоны в прогретое помещение с улицы при отрицательной температуре окружающей среды.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Проявлять бдительность к жителям многоэтажных домов, осуществляющих ремонтные работы.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Ремонтные работы, связанные с монтажом натяжных потолков планировать в летнее время.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располагать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в здание, цокольные и подвальные этажи.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F6CED" w:rsidRPr="00820062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062">
        <w:rPr>
          <w:rFonts w:ascii="Times New Roman" w:eastAsia="Times New Roman" w:hAnsi="Times New Roman" w:cs="Times New Roman"/>
          <w:b/>
          <w:sz w:val="24"/>
          <w:szCs w:val="24"/>
        </w:rPr>
        <w:t>При использовании бытовых газовых приборов запрещается: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- эксплуатация бытовых газовых приборов при утечке газа;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- присоединение деталей газовой арматуры с помощью </w:t>
      </w:r>
      <w:proofErr w:type="spellStart"/>
      <w:r w:rsidRPr="005F6CED">
        <w:rPr>
          <w:rFonts w:ascii="Times New Roman" w:eastAsia="Times New Roman" w:hAnsi="Times New Roman" w:cs="Times New Roman"/>
          <w:sz w:val="24"/>
          <w:szCs w:val="24"/>
        </w:rPr>
        <w:t>искрообразующего</w:t>
      </w:r>
      <w:proofErr w:type="spellEnd"/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 инструмента;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проверка герметичности соединений с помощью источников открытого пламени, в том числе спичек, зажигалок, свечей.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Заправку баллонов газами производить только на специализированных наполнительных станциях, имеющих разрешительные документы на данный вид деятельности.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При заправке, баллон наполнять не более чем на 85% от его объема.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При эксплуатации баллонов находящийся в них газ не расходовать полностью. Остаточное давление газа в баллоне должно быть не менее половины атмосферы.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Наполнительные станции, производящие наполнение баллонов сжатыми, сжиженными и растворимыми газами, обязаны вести журнал наполнения баллонов, в котором, в частности, должны быть указаны: дата наполнения; номер баллона; дата освидетельствования; масса газа (сжиженного) в баллоне, кг; подпись лица, наполнившего баллон.</w:t>
      </w:r>
      <w:proofErr w:type="gramEnd"/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Запрещается наполнять газом баллоны, у которых: истек срок назначенного освидетельствования; поврежден корпус баллона; неисправны вентили; отсутствуют надлежащая окраска или надписи; отсутствует избыточное давление газа; отсутствуют установленные клейма.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Наполнение баллонов, в которых отсутствует избыточное давление газов, производится после предварительной их проверки в соответствии с инструкцией организации, осуществляющей наполнение (наполнительной станции).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820062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062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продажи бытового газа в баллонах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Продаже подлежат наполненные сжиженным углеводородным газом баллоны (далее - газовые баллоны),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Потребитель до момента передачи ему продавцом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В отношении газовых баллонов продавцом должна быть осуществлена предпродажная подготовка,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 товаре.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Потребитель вправе потребовать провести контрольное взвешивание газовых баллонов в его присутствии.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Информация о газе и газовых баллонах должна содержать сведения о марке газа и его физико-химических показателях,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Такие сведения указываются на поверхности баллона или на прикрепленной к нему пластине.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 xml:space="preserve">Продавец обязан ознакомить потребителя, который самостоятельно осуществляет транспортировку приобретенного газового баллона, с правилами безопасности при его </w:t>
      </w:r>
      <w:r w:rsidRPr="005F6CED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транспортировке, а также с правилами безопасности при замене пустого баллона и сделать соответствующую отметку в журнале учета.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Вместе с газовым баллоном продавец обязан передать потребителю кассовый и товарный чеки, в которых помимо обязательных сведений указываются номер газового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Одновременно с товаром потребителю передается те</w:t>
      </w:r>
      <w:proofErr w:type="gramStart"/>
      <w:r w:rsidRPr="005F6CED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F6CED">
        <w:rPr>
          <w:rFonts w:ascii="Times New Roman" w:eastAsia="Times New Roman" w:hAnsi="Times New Roman" w:cs="Times New Roman"/>
          <w:sz w:val="24"/>
          <w:szCs w:val="24"/>
        </w:rPr>
        <w:t>авил по безопасному пользованию газом в быту.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CED" w:rsidRPr="005F6CED" w:rsidRDefault="005F6CED" w:rsidP="005F6CED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CED">
        <w:rPr>
          <w:rFonts w:ascii="Times New Roman" w:eastAsia="Times New Roman" w:hAnsi="Times New Roman" w:cs="Times New Roman"/>
          <w:sz w:val="24"/>
          <w:szCs w:val="24"/>
        </w:rPr>
        <w:t>Необходимо понимать, что в результате игнорирования элементарных требований безопасности вы ставите под угрозу не только свою жизнь, но и жизнь окружающих. И только внимательность и соблюдение правил безопасности смогут предотвратить трагические последствия.          </w:t>
      </w:r>
    </w:p>
    <w:p w:rsidR="00396C6D" w:rsidRPr="005F6CED" w:rsidRDefault="008B387D" w:rsidP="005F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5F6CED" w:rsidRPr="005F6CED">
          <w:rPr>
            <w:rFonts w:ascii="Times New Roman" w:eastAsia="Times New Roman" w:hAnsi="Times New Roman" w:cs="Times New Roman"/>
            <w:color w:val="AA5454"/>
            <w:sz w:val="24"/>
            <w:szCs w:val="24"/>
            <w:bdr w:val="none" w:sz="0" w:space="0" w:color="auto" w:frame="1"/>
          </w:rPr>
          <w:br/>
        </w:r>
      </w:hyperlink>
    </w:p>
    <w:sectPr w:rsidR="00396C6D" w:rsidRPr="005F6CED" w:rsidSect="008B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ED"/>
    <w:rsid w:val="00396C6D"/>
    <w:rsid w:val="005F6CED"/>
    <w:rsid w:val="0075737E"/>
    <w:rsid w:val="00820062"/>
    <w:rsid w:val="008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7D"/>
  </w:style>
  <w:style w:type="paragraph" w:styleId="1">
    <w:name w:val="heading 1"/>
    <w:basedOn w:val="a"/>
    <w:link w:val="10"/>
    <w:uiPriority w:val="9"/>
    <w:qFormat/>
    <w:rsid w:val="005F6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F6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CED"/>
  </w:style>
  <w:style w:type="paragraph" w:styleId="a4">
    <w:name w:val="Normal (Web)"/>
    <w:basedOn w:val="a"/>
    <w:uiPriority w:val="99"/>
    <w:semiHidden/>
    <w:unhideWhenUsed/>
    <w:rsid w:val="005F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6C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3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2.mchs.gov.ru/pressroom/news/item/478877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1413</Words>
  <Characters>8059</Characters>
  <Application>Microsoft Office Word</Application>
  <DocSecurity>0</DocSecurity>
  <Lines>67</Lines>
  <Paragraphs>18</Paragraphs>
  <ScaleCrop>false</ScaleCrop>
  <Company>Grizli777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6</cp:revision>
  <dcterms:created xsi:type="dcterms:W3CDTF">2017-02-01T11:34:00Z</dcterms:created>
  <dcterms:modified xsi:type="dcterms:W3CDTF">2017-02-01T11:39:00Z</dcterms:modified>
</cp:coreProperties>
</file>